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附件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广州市从化区人民检察院听证员报名登记表</w:t>
      </w:r>
    </w:p>
    <w:tbl>
      <w:tblPr>
        <w:tblStyle w:val="7"/>
        <w:tblpPr w:leftFromText="180" w:rightFromText="180" w:vertAnchor="page" w:horzAnchor="page" w:tblpXSpec="center" w:tblpY="2898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540"/>
        <w:gridCol w:w="157"/>
        <w:gridCol w:w="1200"/>
        <w:gridCol w:w="103"/>
        <w:gridCol w:w="205"/>
        <w:gridCol w:w="116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村（居）委会联系人：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职务职称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25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联系电话（手机）</w:t>
            </w:r>
          </w:p>
        </w:tc>
        <w:tc>
          <w:tcPr>
            <w:tcW w:w="274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是否党政机关、事业单位工作人员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　□               否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是否任人民监督员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　□               否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是否人大代表    是□    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是否政协委员    是□    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全国□  省□  市□  县□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tbl>
      <w:tblPr>
        <w:tblStyle w:val="7"/>
        <w:tblpPr w:leftFromText="180" w:rightFromText="180" w:vertAnchor="page" w:horzAnchor="page" w:tblpXSpec="center" w:tblpY="1782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本人承诺以上填报内容属实，自愿申请加入广州市从化区人民检察院听证员库，认真履行听证员职责，严格遵守保密、回避、廉洁等工作规定。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所在单位/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（盖  章）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单位联系人：        联系电话：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广州市从化区人民检察院审核意见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0" w:firstLineChars="20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（盖  章）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</w:t>
            </w:r>
          </w:p>
        </w:tc>
      </w:tr>
    </w:tbl>
    <w:p>
      <w:pPr>
        <w:jc w:val="center"/>
        <w:outlineLvl w:val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pacing w:val="-20"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pacing w:val="-20"/>
          <w:szCs w:val="21"/>
        </w:rPr>
        <w:t>填表说明</w:t>
      </w:r>
    </w:p>
    <w:p>
      <w:pPr>
        <w:spacing w:before="156" w:beforeLines="5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一、注意事项： </w:t>
      </w:r>
    </w:p>
    <w:p>
      <w:pPr>
        <w:ind w:firstLine="420" w:firstLineChars="200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1.表内所列项目，必须由本人填写。 </w:t>
      </w:r>
    </w:p>
    <w:p>
      <w:pPr>
        <w:ind w:firstLine="420" w:firstLineChars="200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2.表内项目本人没有内容填写的，写“无”。 </w:t>
      </w:r>
    </w:p>
    <w:p>
      <w:pPr>
        <w:ind w:firstLine="420" w:firstLineChars="200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3.填写信息必须真实、准确、规范、完整。 </w:t>
      </w:r>
    </w:p>
    <w:p>
      <w:pPr>
        <w:ind w:firstLine="420" w:firstLineChars="200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4.填写完毕后，填表人应认真核对。 </w:t>
      </w:r>
    </w:p>
    <w:p>
      <w:pPr>
        <w:ind w:firstLine="420" w:firstLineChars="200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5.表内所填学历等内容，必须有相应档案材料。</w:t>
      </w:r>
    </w:p>
    <w:p>
      <w:pPr>
        <w:ind w:firstLine="420" w:firstLineChars="2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二、填表说明： 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b/>
          <w:bCs/>
          <w:szCs w:val="21"/>
        </w:rPr>
        <w:t>“姓名”</w:t>
      </w:r>
      <w:r>
        <w:rPr>
          <w:rFonts w:hint="eastAsia" w:ascii="宋体" w:hAnsi="宋体" w:cs="宋体"/>
          <w:szCs w:val="21"/>
        </w:rPr>
        <w:t xml:space="preserve">：(包括少数民族译名)用字要固定，不得随意更改。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bCs/>
          <w:szCs w:val="21"/>
        </w:rPr>
        <w:t>“出生年月”</w:t>
      </w:r>
      <w:r>
        <w:rPr>
          <w:rFonts w:hint="eastAsia" w:ascii="宋体" w:hAnsi="宋体" w:cs="宋体"/>
          <w:szCs w:val="21"/>
        </w:rPr>
        <w:t xml:space="preserve">：按公历填写，如：1986.01、1992.11。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bCs/>
          <w:szCs w:val="21"/>
        </w:rPr>
        <w:t>“籍贯”</w:t>
      </w:r>
      <w:r>
        <w:rPr>
          <w:rFonts w:hint="eastAsia" w:ascii="宋体" w:hAnsi="宋体" w:cs="宋体"/>
          <w:szCs w:val="21"/>
        </w:rPr>
        <w:t>：填写本人的祖居地(指祖父的长期居住地)。“籍贯”按现行政区划，填写到市、县（市、区）。如：广东广州，广东英德。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cs="宋体"/>
          <w:b/>
          <w:bCs/>
          <w:szCs w:val="21"/>
        </w:rPr>
        <w:t>“民族”</w:t>
      </w:r>
      <w:r>
        <w:rPr>
          <w:rFonts w:hint="eastAsia" w:ascii="宋体" w:hAnsi="宋体" w:cs="宋体"/>
          <w:szCs w:val="21"/>
        </w:rPr>
        <w:t xml:space="preserve">：要写全称，如“汉族”“维吾尔族”等。档案中没有民族更改结论的，本人不得随意更改。    </w:t>
      </w:r>
    </w:p>
    <w:p>
      <w:pPr>
        <w:shd w:val="solid" w:color="FFFFFF" w:fill="auto"/>
        <w:autoSpaceDN w:val="0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5.</w:t>
      </w:r>
      <w:r>
        <w:rPr>
          <w:rFonts w:hint="eastAsia" w:ascii="宋体" w:hAnsi="宋体" w:cs="宋体"/>
          <w:b/>
          <w:bCs/>
          <w:szCs w:val="21"/>
        </w:rPr>
        <w:t>“政治面貌”</w:t>
      </w:r>
      <w:r>
        <w:rPr>
          <w:rFonts w:hint="eastAsia" w:ascii="宋体" w:hAnsi="宋体" w:cs="宋体"/>
          <w:szCs w:val="21"/>
          <w:shd w:val="clear" w:color="auto" w:fill="FFFFFF"/>
        </w:rPr>
        <w:t>：按实际情况填写，分为以下13类：中共党员、中共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"https://baike.so.com/doc/334625-354439.html"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预备党员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"https://baike.so.com/doc/6350357-6563985.html"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共青团员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、民革党员、民盟盟员、民建会员、民进会员、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"https://baike.so.com/doc/2197360-2324992.html"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农工党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党员、致公党党员、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"https://baike.so.com/doc/809806-856538.html"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九三学社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社员、台盟盟员、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"https://baike.so.com/doc/315846-334394.html"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无党派人士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HYPERLINK "https://baike.so.com/doc/1472648-1557113.html"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Fonts w:hint="eastAsia" w:ascii="宋体" w:hAnsi="宋体" w:cs="宋体"/>
          <w:szCs w:val="21"/>
          <w:shd w:val="clear" w:color="auto" w:fill="FFFFFF"/>
        </w:rPr>
        <w:t>群众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6.</w:t>
      </w:r>
      <w:r>
        <w:rPr>
          <w:rFonts w:hint="eastAsia" w:ascii="宋体" w:hAnsi="宋体" w:cs="宋体"/>
          <w:b/>
          <w:bCs/>
          <w:szCs w:val="21"/>
        </w:rPr>
        <w:t>“照片”</w:t>
      </w:r>
      <w:r>
        <w:rPr>
          <w:rFonts w:hint="eastAsia" w:ascii="宋体" w:hAnsi="宋体" w:cs="宋体"/>
          <w:szCs w:val="21"/>
          <w:shd w:val="clear" w:color="auto" w:fill="FFFFFF"/>
        </w:rPr>
        <w:t>：使用近期彩色正面证件照。</w:t>
      </w:r>
    </w:p>
    <w:p>
      <w:pPr>
        <w:shd w:val="solid" w:color="FFFFFF" w:fill="auto"/>
        <w:autoSpaceDN w:val="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</w:t>
      </w:r>
      <w:r>
        <w:rPr>
          <w:rFonts w:hint="eastAsia" w:ascii="宋体" w:hAnsi="宋体" w:cs="宋体"/>
          <w:b/>
          <w:bCs/>
          <w:szCs w:val="21"/>
        </w:rPr>
        <w:t>“健康状况”</w:t>
      </w:r>
      <w:r>
        <w:rPr>
          <w:rFonts w:hint="eastAsia" w:ascii="宋体" w:hAnsi="宋体" w:cs="宋体"/>
          <w:szCs w:val="21"/>
        </w:rPr>
        <w:t>：按实际情况填写，如“健康、良好、一般、较弱”。</w:t>
      </w:r>
    </w:p>
    <w:p>
      <w:pPr>
        <w:shd w:val="solid" w:color="FFFFFF" w:fill="auto"/>
        <w:autoSpaceDN w:val="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</w:t>
      </w:r>
      <w:r>
        <w:rPr>
          <w:rFonts w:hint="eastAsia" w:ascii="宋体" w:hAnsi="宋体" w:cs="宋体"/>
          <w:b/>
          <w:bCs/>
          <w:szCs w:val="21"/>
        </w:rPr>
        <w:t>“身份证号码”</w:t>
      </w:r>
      <w:r>
        <w:rPr>
          <w:rFonts w:hint="eastAsia" w:ascii="宋体" w:hAnsi="宋体" w:cs="宋体"/>
          <w:szCs w:val="21"/>
        </w:rPr>
        <w:t>：要填写本人18位身份证号码。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</w:t>
      </w:r>
      <w:r>
        <w:rPr>
          <w:rFonts w:hint="eastAsia" w:ascii="宋体" w:hAnsi="宋体" w:cs="宋体"/>
          <w:b/>
          <w:bCs/>
          <w:szCs w:val="21"/>
        </w:rPr>
        <w:t>“户籍地”</w:t>
      </w:r>
      <w:r>
        <w:rPr>
          <w:rFonts w:hint="eastAsia" w:ascii="宋体" w:hAnsi="宋体" w:cs="宋体"/>
          <w:szCs w:val="21"/>
        </w:rPr>
        <w:t>：应填写居民户口簿登记所在地，如：广东广州市从化区。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</w:t>
      </w:r>
      <w:r>
        <w:rPr>
          <w:rFonts w:hint="eastAsia" w:ascii="宋体" w:hAnsi="宋体" w:cs="宋体"/>
          <w:b/>
          <w:bCs/>
          <w:szCs w:val="21"/>
        </w:rPr>
        <w:t>“经常居住地”</w:t>
      </w:r>
      <w:r>
        <w:rPr>
          <w:rFonts w:hint="eastAsia" w:ascii="宋体" w:hAnsi="宋体" w:cs="宋体"/>
          <w:szCs w:val="21"/>
        </w:rPr>
        <w:t>：要具体到街道门牌号。如：广东省广州市从化区XX街道XX小区X号楼X单元XXX房。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hint="eastAsia" w:ascii="宋体" w:hAnsi="宋体" w:cs="宋体"/>
          <w:b/>
          <w:bCs/>
          <w:szCs w:val="21"/>
        </w:rPr>
        <w:t>“文化程度”</w:t>
      </w:r>
      <w:r>
        <w:rPr>
          <w:rFonts w:hint="eastAsia" w:ascii="宋体" w:hAnsi="宋体" w:cs="宋体"/>
          <w:szCs w:val="21"/>
        </w:rPr>
        <w:t>：按国家教育行政部门的规定填写最高阶段的学历。如：“高中”“大学专科”“大学本科”“研究生”“博士生”等。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</w:t>
      </w:r>
      <w:r>
        <w:rPr>
          <w:rFonts w:hint="eastAsia" w:ascii="宋体" w:hAnsi="宋体" w:cs="宋体"/>
          <w:b/>
          <w:bCs/>
          <w:szCs w:val="21"/>
        </w:rPr>
        <w:t>“工作单位”</w:t>
      </w:r>
      <w:r>
        <w:rPr>
          <w:rFonts w:hint="eastAsia" w:ascii="宋体" w:hAnsi="宋体" w:cs="宋体"/>
          <w:szCs w:val="21"/>
        </w:rPr>
        <w:t>：要具体填写到本人所在单位的部门。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</w:t>
      </w:r>
      <w:r>
        <w:rPr>
          <w:rFonts w:hint="eastAsia" w:ascii="宋体" w:hAnsi="宋体" w:cs="宋体"/>
          <w:b/>
          <w:bCs/>
          <w:szCs w:val="21"/>
        </w:rPr>
        <w:t>“职务职称”</w:t>
      </w:r>
      <w:r>
        <w:rPr>
          <w:rFonts w:hint="eastAsia" w:ascii="宋体" w:hAnsi="宋体" w:cs="宋体"/>
          <w:szCs w:val="21"/>
        </w:rPr>
        <w:t>：要按实际情况填写本人现担任的最高职务、职称。担任两个职务以上的，要同时填写。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14.</w:t>
      </w:r>
      <w:r>
        <w:rPr>
          <w:rFonts w:hint="eastAsia" w:ascii="宋体" w:hAnsi="宋体" w:cs="宋体"/>
          <w:b/>
          <w:bCs/>
          <w:szCs w:val="21"/>
        </w:rPr>
        <w:t>“是否党政机关、事业单位工作人员”“是否从事法律相关工作”“是否曾任人民监督员”“是否人大代表”“是否政协委员”</w:t>
      </w:r>
      <w:r>
        <w:rPr>
          <w:rFonts w:hint="eastAsia" w:ascii="宋体" w:hAnsi="宋体" w:cs="宋体"/>
          <w:szCs w:val="21"/>
        </w:rPr>
        <w:t xml:space="preserve">：要按照实际情况填写，要写清哪届，或填写“无”。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15.</w:t>
      </w:r>
      <w:r>
        <w:rPr>
          <w:rFonts w:hint="eastAsia" w:ascii="宋体" w:hAnsi="宋体" w:cs="宋体"/>
          <w:b/>
          <w:bCs/>
          <w:szCs w:val="21"/>
        </w:rPr>
        <w:t>“工作简历”</w:t>
      </w:r>
      <w:r>
        <w:rPr>
          <w:rFonts w:hint="eastAsia" w:ascii="宋体" w:hAnsi="宋体" w:cs="宋体"/>
          <w:szCs w:val="21"/>
        </w:rPr>
        <w:t>：起止时间精确到月，工作经历要连续填写，不得间断，写清职务；因脱产学习间断的，要写明情况。如：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2000.09--2004.07  XX大学XX系XX专业 学生 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2004.07--2020.09  XX单位XX科室 科员（其间：2010.12-2013.06在XX大学XX系XX专业学习（函授/自考本科或在职研究生））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2020.09--至今  XX单位XX科室  XX职务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16.</w:t>
      </w:r>
      <w:r>
        <w:rPr>
          <w:rFonts w:hint="eastAsia" w:ascii="宋体" w:hAnsi="宋体" w:cs="宋体"/>
          <w:b/>
          <w:bCs/>
          <w:szCs w:val="21"/>
        </w:rPr>
        <w:t>“申请人承诺”</w:t>
      </w:r>
      <w:r>
        <w:rPr>
          <w:rFonts w:hint="eastAsia" w:ascii="宋体" w:hAnsi="宋体" w:cs="宋体"/>
          <w:szCs w:val="21"/>
        </w:rPr>
        <w:t>：签名需本人手写，不能电脑打印。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</w:t>
      </w:r>
      <w:r>
        <w:rPr>
          <w:rFonts w:hint="eastAsia" w:ascii="宋体" w:hAnsi="宋体" w:cs="宋体"/>
          <w:b/>
          <w:bCs/>
          <w:szCs w:val="21"/>
        </w:rPr>
        <w:t>“工作单位/推荐单位意见”</w:t>
      </w:r>
      <w:r>
        <w:rPr>
          <w:rFonts w:hint="eastAsia" w:ascii="宋体" w:hAnsi="宋体" w:cs="宋体"/>
          <w:szCs w:val="21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zcwYWFhZTczYTdlZjY4N2IzZmFiMDcyNGQ2NzAifQ=="/>
  </w:docVars>
  <w:rsids>
    <w:rsidRoot w:val="6B1F9A15"/>
    <w:rsid w:val="003C77A1"/>
    <w:rsid w:val="007A3659"/>
    <w:rsid w:val="2A577EB9"/>
    <w:rsid w:val="6B1F9A15"/>
    <w:rsid w:val="72057607"/>
    <w:rsid w:val="BDDF068F"/>
    <w:rsid w:val="C7AF5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  <w:jc w:val="left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1448</Characters>
  <Lines>17</Lines>
  <Paragraphs>4</Paragraphs>
  <TotalTime>6.33333333333333</TotalTime>
  <ScaleCrop>false</ScaleCrop>
  <LinksUpToDate>false</LinksUpToDate>
  <CharactersWithSpaces>1990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2022-09-21T15:57:00Z</dcterms:created>
  <dc:creator>lenovo</dc:creator>
  <cp:lastModifiedBy>Administrator</cp:lastModifiedBy>
  <dcterms:modified xsi:type="dcterms:W3CDTF">2024-03-20T07:32:58Z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B540B422F41E4D98AACD8805B4C5A9F8_13</vt:lpwstr>
  </property>
</Properties>
</file>